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574192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Фамилия и имя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574192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1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Фамилия и инициалы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574192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1 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E-mail; ORCID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Фамилия и инициалы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  <w:r w:rsidRPr="00574192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1 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E-mail; ORCID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574192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574192">
        <w:rPr>
          <w:rFonts w:ascii="Arial" w:eastAsia="Times New Roman" w:hAnsi="Arial" w:cs="Arial"/>
          <w:b/>
          <w:szCs w:val="24"/>
          <w:lang w:eastAsia="ru-RU"/>
        </w:rPr>
        <w:t>:</w:t>
      </w:r>
      <w:r w:rsidRPr="0057419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574192">
        <w:rPr>
          <w:rFonts w:ascii="Arial" w:eastAsia="Times New Roman" w:hAnsi="Arial" w:cs="Arial"/>
          <w:szCs w:val="24"/>
          <w:lang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Postal code: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Address: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Phone: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E-mail: </w:t>
      </w: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</w:pPr>
      <w:proofErr w:type="spellStart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>Original</w:t>
      </w:r>
      <w:proofErr w:type="spellEnd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>article</w:t>
      </w:r>
      <w:proofErr w:type="spellEnd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 xml:space="preserve"> </w:t>
      </w:r>
    </w:p>
    <w:p w:rsidR="00574192" w:rsidRPr="00F51F8F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574192" w:rsidRPr="00574192" w:rsidRDefault="00574192" w:rsidP="0057419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4"/>
        </w:rPr>
      </w:pPr>
      <w:proofErr w:type="spellStart"/>
      <w:r w:rsidRPr="00574192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57419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74192">
        <w:rPr>
          <w:rFonts w:ascii="Arial" w:eastAsia="Calibri" w:hAnsi="Arial" w:cs="Arial"/>
          <w:i/>
          <w:sz w:val="20"/>
          <w:szCs w:val="24"/>
        </w:rPr>
        <w:t>(</w:t>
      </w:r>
      <w:r w:rsidRPr="00574192">
        <w:rPr>
          <w:rFonts w:ascii="Arial" w:eastAsia="Calibri" w:hAnsi="Arial" w:cs="Arial"/>
          <w:bCs/>
          <w:i/>
          <w:sz w:val="20"/>
          <w:szCs w:val="24"/>
        </w:rPr>
        <w:t>Объем абстракта не менее 300 слов</w:t>
      </w:r>
      <w:r w:rsidRPr="00574192">
        <w:rPr>
          <w:rFonts w:ascii="Arial" w:eastAsia="Calibri" w:hAnsi="Arial" w:cs="Arial"/>
          <w:b/>
          <w:i/>
          <w:sz w:val="20"/>
          <w:szCs w:val="24"/>
        </w:rPr>
        <w:t>)</w:t>
      </w:r>
    </w:p>
    <w:p w:rsidR="00574192" w:rsidRDefault="00574192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</w:rPr>
      </w:pPr>
      <w:r w:rsidRPr="00574192">
        <w:rPr>
          <w:rFonts w:ascii="Arial" w:eastAsia="Times New Roman" w:hAnsi="Arial" w:cs="Arial"/>
          <w:i/>
          <w:sz w:val="20"/>
          <w:szCs w:val="24"/>
        </w:rPr>
        <w:t xml:space="preserve">Абстракт содержит </w:t>
      </w:r>
      <w:r>
        <w:rPr>
          <w:rFonts w:ascii="Arial" w:eastAsia="Times New Roman" w:hAnsi="Arial" w:cs="Arial"/>
          <w:i/>
          <w:sz w:val="20"/>
          <w:szCs w:val="24"/>
        </w:rPr>
        <w:t>такие разделы, как цель исследования, методы, результаты и выводы</w:t>
      </w:r>
      <w:r w:rsidRPr="00574192">
        <w:rPr>
          <w:rFonts w:ascii="Arial" w:eastAsia="Times New Roman" w:hAnsi="Arial" w:cs="Arial"/>
          <w:i/>
          <w:sz w:val="20"/>
          <w:szCs w:val="24"/>
        </w:rPr>
        <w:t>. В абстракте не должны использоваться сокращенные слова.</w:t>
      </w:r>
    </w:p>
    <w:p w:rsidR="00492947" w:rsidRDefault="00492947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492947">
        <w:rPr>
          <w:rFonts w:ascii="Arial" w:eastAsia="Calibri" w:hAnsi="Arial" w:cs="Arial"/>
          <w:sz w:val="24"/>
          <w:szCs w:val="24"/>
        </w:rPr>
        <w:t>General</w:t>
      </w:r>
      <w:proofErr w:type="spellEnd"/>
      <w:r w:rsidRPr="0049294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492947">
        <w:rPr>
          <w:rFonts w:ascii="Arial" w:eastAsia="Calibri" w:hAnsi="Arial" w:cs="Arial"/>
          <w:sz w:val="24"/>
          <w:szCs w:val="24"/>
        </w:rPr>
        <w:t>information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Pr="00492947">
        <w:rPr>
          <w:rFonts w:ascii="Arial" w:eastAsia="Calibri" w:hAnsi="Arial" w:cs="Arial"/>
          <w:sz w:val="24"/>
          <w:szCs w:val="24"/>
        </w:rPr>
        <w:t>Introduction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</w:p>
    <w:p w:rsidR="00574192" w:rsidRPr="00574192" w:rsidRDefault="00866BF4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866BF4">
        <w:rPr>
          <w:rFonts w:ascii="Arial" w:eastAsia="Calibri" w:hAnsi="Arial" w:cs="Arial"/>
          <w:sz w:val="24"/>
          <w:szCs w:val="24"/>
        </w:rPr>
        <w:t>Objective</w:t>
      </w:r>
      <w:proofErr w:type="spellEnd"/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Methods.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Results.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 xml:space="preserve">Conclusion. </w:t>
      </w:r>
    </w:p>
    <w:p w:rsidR="00574192" w:rsidRPr="00574192" w:rsidRDefault="00574192" w:rsidP="00574192">
      <w:pPr>
        <w:tabs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proofErr w:type="spellStart"/>
      <w:r w:rsidRPr="00574192">
        <w:rPr>
          <w:rFonts w:ascii="Arial" w:eastAsia="Calibri" w:hAnsi="Arial" w:cs="Arial"/>
          <w:b/>
          <w:sz w:val="24"/>
          <w:szCs w:val="24"/>
          <w:lang w:eastAsia="ru-RU"/>
        </w:rPr>
        <w:t>Keywords</w:t>
      </w:r>
      <w:proofErr w:type="spellEnd"/>
      <w:r w:rsidRPr="00574192">
        <w:rPr>
          <w:rFonts w:ascii="Arial" w:eastAsia="Calibri" w:hAnsi="Arial" w:cs="Arial"/>
          <w:sz w:val="24"/>
          <w:szCs w:val="24"/>
          <w:lang w:eastAsia="ru-RU"/>
        </w:rPr>
        <w:t xml:space="preserve">: </w:t>
      </w:r>
      <w:r w:rsidRPr="00574192">
        <w:rPr>
          <w:rFonts w:ascii="Arial" w:eastAsia="Calibri" w:hAnsi="Arial" w:cs="Arial"/>
          <w:i/>
          <w:sz w:val="20"/>
          <w:szCs w:val="24"/>
          <w:lang w:eastAsia="ru-RU"/>
        </w:rPr>
        <w:t>(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lang w:eastAsia="ru-RU"/>
          </w:rPr>
          <w:t>(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Medical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Subject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Headings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lang w:eastAsia="ru-RU"/>
          </w:rPr>
          <w:t>)</w:t>
        </w:r>
      </w:hyperlink>
      <w:r w:rsidRPr="00574192">
        <w:rPr>
          <w:rFonts w:ascii="Arial" w:eastAsia="Times New Roman" w:hAnsi="Arial" w:cs="Arial"/>
          <w:i/>
          <w:sz w:val="20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Index</w:t>
      </w:r>
      <w:proofErr w:type="spellEnd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Medicus</w:t>
      </w:r>
      <w:proofErr w:type="spellEnd"/>
      <w:r w:rsidRPr="00574192">
        <w:rPr>
          <w:rFonts w:ascii="Arial" w:eastAsia="Calibri" w:hAnsi="Arial" w:cs="Arial"/>
          <w:bCs/>
          <w:i/>
          <w:sz w:val="20"/>
          <w:szCs w:val="24"/>
          <w:lang w:eastAsia="ru-RU"/>
        </w:rPr>
        <w:t>).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lastRenderedPageBreak/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492947" w:rsidRPr="00492947" w:rsidRDefault="00492947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>
        <w:rPr>
          <w:rFonts w:ascii="Arial" w:eastAsia="Calibri" w:hAnsi="Arial" w:cs="Arial"/>
          <w:color w:val="000000"/>
          <w:sz w:val="24"/>
          <w:szCs w:val="24"/>
          <w:lang w:val="kk-KZ"/>
        </w:rPr>
        <w:t>Жалпы ақпарат (Кіріспе)</w:t>
      </w:r>
      <w:bookmarkStart w:id="0" w:name="_GoBack"/>
      <w:bookmarkEnd w:id="0"/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Зерттеудің мақсаты: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Әдістері.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Нәтижесі.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Қорытынды.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492947" w:rsidRPr="00492947" w:rsidRDefault="00492947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Общая информация (Введение)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Цель исследования: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Методы.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Результаты.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Выводы.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оригинальных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статей имеет введение,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>материалы и методы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>результаты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, о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бсуждение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и выводы.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val="kk-KZ" w:eastAsia="ru-RU"/>
        </w:rPr>
        <w:t>Введение</w:t>
      </w: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.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Для оформления введения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в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журнале принят формат </w:t>
      </w:r>
      <w:hyperlink r:id="rId6" w:history="1"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модели С.A.R.S. (англ.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Create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Research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Space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)</w:t>
        </w:r>
      </w:hyperlink>
      <w:r w:rsidRPr="00574192">
        <w:rPr>
          <w:rFonts w:ascii="Arial" w:eastAsia="Times New Roman" w:hAnsi="Arial" w:cs="Arial"/>
          <w:sz w:val="24"/>
          <w:szCs w:val="24"/>
          <w:lang w:eastAsia="ru-RU"/>
        </w:rPr>
        <w:t>, в соответствии с которой нужно: (i) обозначить территорию и подчеркнуть актуальность выбранной тем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ы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(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) указать на пробел в области знаний и по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днять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проблему; (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iii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) сформировать цель. </w:t>
      </w:r>
    </w:p>
    <w:p w:rsidR="00574192" w:rsidRDefault="00574192" w:rsidP="00F5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F51F8F" w:rsidRPr="00574192" w:rsidRDefault="00F51F8F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val="kk-KZ" w:eastAsia="ru-RU"/>
        </w:rPr>
        <w:t>Материалы и методы</w:t>
      </w:r>
    </w:p>
    <w:p w:rsidR="00F51F8F" w:rsidRPr="00574192" w:rsidRDefault="00F51F8F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Этот раздел должен включать в себя дизайн исследования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описание участников 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(критерии включения/исключения)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или типа материала, используемых в работе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описание всех проведенных мероприятий и вид статистического анализа. В данном разделе автор должен заявить о соответствии данного исследования основным этическим принципам.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этом разделе должны быть изложены полученные данные и результаты статистического анализа без интерпретации. Результаты должны быть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представлены в логической последовательности в виде текста, таблиц и/или рисунков. 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Обсуждение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Данный раздел должен включать в себя интерпретацию результатов исследования. Эти данные необходимо обсудить в контексте результатов других исследований, описанных в литературе. В обсуждении также можно представить сильные и слабые стороны исследования.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Выводы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Выводы должны быть связаны с целями исследования и оформлены в виде одного абзаца. Выводы должны содержать квалифицированные утверждения и подтвержденные авторами данные. Выводы не должны содержать сокращенные слова.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574192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574192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Благодарность выражается организациям, где было проведено исследование; отдельным лицам, которые участвовали в работе над статьей, но не являются ее авторами.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участника процесса в соответствии с таксономией ролей участников </w:t>
      </w:r>
      <w:r w:rsidRPr="00574192">
        <w:fldChar w:fldCharType="begin"/>
      </w:r>
      <w:r w:rsidRPr="00574192">
        <w:instrText xml:space="preserve"> HYPERLINK "https://casrai.org/credit/" </w:instrText>
      </w:r>
      <w:r w:rsidRPr="00574192">
        <w:fldChar w:fldCharType="separate"/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CRediT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(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Contributor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Roles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Taxonomy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)</w:t>
      </w:r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fldChar w:fldCharType="end"/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Концептуализация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А.С.; проверка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.О.; формальный анализ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Ж.С. и Б.А.; написание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написание (обзор и редактирование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Ж.С.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Все авторы прочитали, согласились с окончательной версией рукописи и подписали </w:t>
      </w:r>
      <w:r w:rsidRPr="00574192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</w:t>
      </w:r>
    </w:p>
    <w:p w:rsidR="00574192" w:rsidRPr="00574192" w:rsidRDefault="00574192" w:rsidP="0057419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1. Авторы. Название статьи. Название журнала. Год выпуска; том (номер выпуска): первая страница статьи-последняя страница статьи. </w:t>
      </w:r>
      <w:hyperlink r:id="rId7" w:tgtFrame="_blank" w:tooltip="Persistent link using digital object identifier" w:history="1"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https://doi.org/10.1016/j.ptsp.2020.01.006</w:t>
        </w:r>
      </w:hyperlink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574192" w:rsidRPr="00574192" w:rsidRDefault="00574192" w:rsidP="005741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574192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574192" w:rsidRPr="00574192" w:rsidRDefault="00574192" w:rsidP="0057419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Medeiros D.M., Aimi M.,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Vaz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M.A.,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Baroni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B.M. Effects of low-level laser therapy on hamstring strain injury rehabilitation: A randomized controlled trial. Physical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Therapy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in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Sport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, 2020; 42:124-130. </w:t>
      </w:r>
      <w:hyperlink r:id="rId8" w:tgtFrame="_blank" w:tooltip="Persistent link using digital object identifier" w:history="1"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proofErr w:type="spellEnd"/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/10.1016/</w:t>
        </w:r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j</w:t>
        </w:r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ptsp</w:t>
        </w:r>
        <w:proofErr w:type="spellEnd"/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.2020.01.006</w:t>
        </w:r>
      </w:hyperlink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русскоязычного источника с транслитерацией: </w:t>
      </w:r>
    </w:p>
    <w:p w:rsidR="00574192" w:rsidRPr="00574192" w:rsidRDefault="00574192" w:rsidP="005741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Плеханов А.Н.,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Номоконов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И.А. Лазеротерапия в травматологии и хирургии // Сибирский медицинский журнал. – 2005. – Т.51. – №2. – С.9-12.</w:t>
      </w:r>
    </w:p>
    <w:p w:rsidR="00574192" w:rsidRPr="00574192" w:rsidRDefault="00574192" w:rsidP="005741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Plekhanov A.N.,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Nomokonov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I.A.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Lazeroterapiia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travmatologii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khirurgii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(Laser therapy in traumatology and surgery) [in Russian].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Sibirskii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meditsinskii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zhurnal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2005; 51(2): 9-12.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574192" w:rsidRPr="00574192" w:rsidRDefault="00574192" w:rsidP="0057419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</w:pPr>
      <w:r w:rsidRPr="005741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1. Committee on Publication Ethics (СОРЕ).</w:t>
      </w:r>
      <w:r w:rsidRPr="00574192">
        <w:rPr>
          <w:rFonts w:ascii="Helvetica" w:eastAsia="Times New Roman" w:hAnsi="Helvetica" w:cs="Helvetica"/>
          <w:color w:val="4A4A4A"/>
          <w:spacing w:val="8"/>
          <w:sz w:val="24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Website. [Cited 23 Dec 2020]. Available from URL:</w:t>
      </w:r>
      <w:r w:rsidRPr="00574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9" w:history="1"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https://publicationethics.org/about/our-organisation</w:t>
        </w:r>
      </w:hyperlink>
      <w:r w:rsidRPr="005741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ссылки на нормативно-правовой акт:</w:t>
      </w:r>
    </w:p>
    <w:p w:rsidR="00574192" w:rsidRPr="00574192" w:rsidRDefault="00574192" w:rsidP="00635A02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7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 Республики Казахстан. О здоровье народа и системе здравоохранения: от 7 июля 2020 года, № 360-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ЗРК.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635A02" w:rsidRPr="00574192" w:rsidRDefault="00635A02" w:rsidP="00635A0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В конце каждого источника необходимо вставить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цифровой идентификатор объекта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. </w:t>
      </w:r>
    </w:p>
    <w:p w:rsidR="00574192" w:rsidRPr="00574192" w:rsidRDefault="00574192" w:rsidP="0057419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транслитерации используйте, пожалуйста, сайт </w:t>
      </w:r>
      <w:hyperlink r:id="rId10" w:history="1">
        <w:r w:rsidRPr="0057419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https://translit.net/</w:t>
        </w:r>
      </w:hyperlink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 Необходимо выбрать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LC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формат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транслитерации.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5F13" wp14:editId="70A9064F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1C8D" id="Прямоугольник 1" o:spid="_x0000_s1026" style="position:absolute;margin-left:178.95pt;margin-top:7.25pt;width:12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q2pw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jrOjRIHEEdXfVp9XX+vf9d3qtv5e39W/Vl/qP/WP+ifpBrwWxqX47NJc2NCxM2PN&#10;Pjg0JI8sQXGtz7KwMvhiv2QZwb+5B58vPWF42d3d3t/u4IwY2rrdPspxPAmk6+fGOv+Wa0mCkFGL&#10;042gw3zsfCgA0rVLrEyLKj+thIiKnU5OhCVzQCbsHB8cj3ZCM/jEbboJRRaYvrcXKwFkZCHAY1HS&#10;IEZOTSkBMUWqM29j7kev3QtJYvISct6mxrbWfbXuz6sIXYzAlc2TmKJhqqw8rouoZEb3Q6B1JKFC&#10;Gh4J32LxgH+QJjq/wUFb3WyAM+y0wiRjcP4CLFIegcc19ud4FEIjBrqVKCm1/fTSffBHJqKVkgWu&#10;EOLzcQaWUyLeKeToQbffDzsXlf7OXg8Vu2mZbFrUTJ5onA3yEKuLYvD3Yi0WVstr3PZhyIomUAxz&#10;N5NolRPfrDb+F4wPh9EN98yAH6tLw0LwgFOA92p5Dda0TPJIwjO9XjdInxCq8Q0vlR7OvC6qyLYH&#10;XFvu447GWbb/SfgENvXo9fDrDf4CAAD//wMAUEsDBBQABgAIAAAAIQBw+S/83QAAAAoBAAAPAAAA&#10;ZHJzL2Rvd25yZXYueG1sTI9BT4QwEIXvJv6HZky8uQVXVhcpm9WoJxMjevFW6Ai4dEraLuC/dzzp&#10;cb738ua9YrfYQUzoQ+9IQbpKQCA1zvTUKnh/e7y4ARGiJqMHR6jgGwPsytOTQufGzfSKUxVbwSEU&#10;cq2gi3HMpQxNh1aHlRuRWPt03urIp2+l8XrmcDvIyyTZSKt74g+dHvG+w+ZQHa2Cg6m/0rtqmvyT&#10;eXhZ0/yxfx4ypc7Plv0tiIhL/DPDb32uDiV3qt2RTBCDgnV2vWUrC1cZCDZs0oxBzWDLRJaF/D+h&#10;/AEAAP//AwBQSwECLQAUAAYACAAAACEAtoM4kv4AAADhAQAAEwAAAAAAAAAAAAAAAAAAAAAAW0Nv&#10;bnRlbnRfVHlwZXNdLnhtbFBLAQItABQABgAIAAAAIQA4/SH/1gAAAJQBAAALAAAAAAAAAAAAAAAA&#10;AC8BAABfcmVscy8ucmVsc1BLAQItABQABgAIAAAAIQDmv7q2pwIAAD0FAAAOAAAAAAAAAAAAAAAA&#10;AC4CAABkcnMvZTJvRG9jLnhtbFBLAQItABQABgAIAAAAIQBw+S/83QAAAAoBAAAPAAAAAAAAAAAA&#10;AAAAAAEFAABkcnMvZG93bnJldi54bWxQSwUGAAAAAAQABADzAAAACwYAAAAA&#10;" fillcolor="#5b9bd5" strokecolor="#41719c" strokeweight="1pt">
                <v:path arrowok="t"/>
              </v:rect>
            </w:pict>
          </mc:Fallback>
        </mc:AlternateConten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Рисунок</w:t>
      </w: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1.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Таблица 1. Название таблицы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lastRenderedPageBreak/>
              <w:t>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3E75E2" w:rsidRDefault="003E75E2" w:rsidP="00635A0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0F45"/>
    <w:multiLevelType w:val="hybridMultilevel"/>
    <w:tmpl w:val="6F629C98"/>
    <w:lvl w:ilvl="0" w:tplc="6B423B32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98"/>
    <w:rsid w:val="00344B98"/>
    <w:rsid w:val="003E75E2"/>
    <w:rsid w:val="00492947"/>
    <w:rsid w:val="00574192"/>
    <w:rsid w:val="00635A02"/>
    <w:rsid w:val="00866BF4"/>
    <w:rsid w:val="00F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F915"/>
  <w15:chartTrackingRefBased/>
  <w15:docId w15:val="{BF3A959D-8FA0-43D6-94CA-4681901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tsp.2020.01.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ptsp.2020.01.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hyperlink" Target="https://transli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ethics.org/about/our-organis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2021-03-18T21:38:00Z</dcterms:created>
  <dcterms:modified xsi:type="dcterms:W3CDTF">2022-11-15T06:36:00Z</dcterms:modified>
</cp:coreProperties>
</file>